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C2B" w:rsidRPr="00102BFA" w:rsidRDefault="00BD4C2B" w:rsidP="00BD4C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BD4C2B" w:rsidRPr="00102BFA" w:rsidRDefault="00BD4C2B" w:rsidP="00BD4C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2B" w:rsidRPr="00102BFA" w:rsidRDefault="00BD4C2B" w:rsidP="00BD4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Класс:  10-11</w:t>
      </w:r>
      <w:r w:rsidRPr="00102BFA">
        <w:rPr>
          <w:rFonts w:ascii="Times New Roman" w:hAnsi="Times New Roman" w:cs="Times New Roman"/>
          <w:sz w:val="24"/>
          <w:szCs w:val="24"/>
        </w:rPr>
        <w:t xml:space="preserve"> ,</w:t>
      </w:r>
    </w:p>
    <w:p w:rsidR="00BD4C2B" w:rsidRPr="00102BFA" w:rsidRDefault="00BD4C2B" w:rsidP="00BD4C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>
        <w:rPr>
          <w:rFonts w:ascii="Times New Roman" w:hAnsi="Times New Roman" w:cs="Times New Roman"/>
          <w:sz w:val="24"/>
          <w:szCs w:val="24"/>
        </w:rPr>
        <w:t>Панова Л.Г</w:t>
      </w:r>
    </w:p>
    <w:p w:rsidR="00BD4C2B" w:rsidRPr="00102BFA" w:rsidRDefault="00BD4C2B" w:rsidP="00BD4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BD4C2B" w:rsidRDefault="0026739D" w:rsidP="00BD4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 68</w:t>
      </w:r>
      <w:r w:rsidR="00BD4C2B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BD4C2B">
        <w:rPr>
          <w:rFonts w:ascii="Times New Roman" w:hAnsi="Times New Roman" w:cs="Times New Roman"/>
          <w:sz w:val="24"/>
          <w:szCs w:val="24"/>
        </w:rPr>
        <w:t xml:space="preserve">1 </w:t>
      </w:r>
      <w:r w:rsidR="00BD4C2B" w:rsidRPr="00102BFA">
        <w:rPr>
          <w:rFonts w:ascii="Times New Roman" w:hAnsi="Times New Roman" w:cs="Times New Roman"/>
          <w:sz w:val="24"/>
          <w:szCs w:val="24"/>
        </w:rPr>
        <w:t>час.</w:t>
      </w:r>
      <w:r w:rsidR="00BD4C2B">
        <w:rPr>
          <w:rFonts w:ascii="Times New Roman" w:hAnsi="Times New Roman" w:cs="Times New Roman"/>
          <w:sz w:val="24"/>
          <w:szCs w:val="24"/>
        </w:rPr>
        <w:t xml:space="preserve">  </w:t>
      </w:r>
      <w:r w:rsidR="00BD4C2B" w:rsidRPr="00102BFA">
        <w:rPr>
          <w:rFonts w:ascii="Times New Roman" w:hAnsi="Times New Roman" w:cs="Times New Roman"/>
          <w:sz w:val="24"/>
          <w:szCs w:val="24"/>
        </w:rPr>
        <w:t xml:space="preserve">  </w:t>
      </w:r>
      <w:r w:rsidR="00BD4C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2B" w:rsidRPr="00066226" w:rsidRDefault="00BD4C2B" w:rsidP="00BD4C2B">
      <w:pPr>
        <w:ind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15"/>
        <w:gridCol w:w="1269"/>
        <w:gridCol w:w="1415"/>
        <w:gridCol w:w="1414"/>
        <w:gridCol w:w="1415"/>
        <w:gridCol w:w="842"/>
      </w:tblGrid>
      <w:tr w:rsidR="00BD4C2B" w:rsidRPr="00066226" w:rsidTr="00A946C0">
        <w:tc>
          <w:tcPr>
            <w:tcW w:w="3215" w:type="dxa"/>
          </w:tcPr>
          <w:p w:rsidR="00BD4C2B" w:rsidRPr="00066226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4" w:type="dxa"/>
            <w:gridSpan w:val="2"/>
          </w:tcPr>
          <w:p w:rsidR="00BD4C2B" w:rsidRPr="000257E5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D4C2B" w:rsidRPr="000257E5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 полугодие</w:t>
            </w:r>
          </w:p>
        </w:tc>
        <w:tc>
          <w:tcPr>
            <w:tcW w:w="2829" w:type="dxa"/>
            <w:gridSpan w:val="2"/>
          </w:tcPr>
          <w:p w:rsidR="00BD4C2B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BD4C2B" w:rsidRPr="000257E5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полугодие</w:t>
            </w:r>
          </w:p>
        </w:tc>
        <w:tc>
          <w:tcPr>
            <w:tcW w:w="842" w:type="dxa"/>
          </w:tcPr>
          <w:p w:rsidR="00BD4C2B" w:rsidRPr="00066226" w:rsidRDefault="00BD4C2B" w:rsidP="00A946C0">
            <w:pPr>
              <w:ind w:firstLine="2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</w:tr>
      <w:tr w:rsidR="00BD4C2B" w:rsidRPr="00066226" w:rsidTr="00A946C0">
        <w:tc>
          <w:tcPr>
            <w:tcW w:w="3215" w:type="dxa"/>
          </w:tcPr>
          <w:p w:rsidR="00BD4C2B" w:rsidRPr="00066226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10 классе</w:t>
            </w:r>
          </w:p>
        </w:tc>
        <w:tc>
          <w:tcPr>
            <w:tcW w:w="1269" w:type="dxa"/>
            <w:shd w:val="clear" w:color="auto" w:fill="auto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9</w:t>
            </w:r>
          </w:p>
        </w:tc>
        <w:tc>
          <w:tcPr>
            <w:tcW w:w="1415" w:type="dxa"/>
            <w:shd w:val="clear" w:color="auto" w:fill="auto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4" w:type="dxa"/>
            <w:shd w:val="clear" w:color="auto" w:fill="auto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5" w:type="dxa"/>
            <w:shd w:val="clear" w:color="auto" w:fill="auto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42" w:type="dxa"/>
            <w:shd w:val="clear" w:color="auto" w:fill="auto"/>
          </w:tcPr>
          <w:p w:rsidR="00BD4C2B" w:rsidRPr="00066226" w:rsidRDefault="00735DF6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BD4C2B" w:rsidRPr="00066226" w:rsidTr="00A946C0">
        <w:tc>
          <w:tcPr>
            <w:tcW w:w="3215" w:type="dxa"/>
          </w:tcPr>
          <w:p w:rsidR="00BD4C2B" w:rsidRPr="00066226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уроки (контрольные диктанты, изложения, работы, зачеты)</w:t>
            </w:r>
          </w:p>
        </w:tc>
        <w:tc>
          <w:tcPr>
            <w:tcW w:w="1269" w:type="dxa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15" w:type="dxa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BD4C2B" w:rsidRPr="00066226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BD4C2B" w:rsidRPr="00066226" w:rsidTr="00A946C0">
        <w:tc>
          <w:tcPr>
            <w:tcW w:w="3215" w:type="dxa"/>
          </w:tcPr>
          <w:p w:rsidR="00BD4C2B" w:rsidRPr="00066226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Количество часов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11 классе</w:t>
            </w:r>
          </w:p>
        </w:tc>
        <w:tc>
          <w:tcPr>
            <w:tcW w:w="1269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415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414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415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42" w:type="dxa"/>
          </w:tcPr>
          <w:p w:rsidR="00BD4C2B" w:rsidRDefault="00735DF6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BD4C2B" w:rsidRPr="00066226" w:rsidTr="00A946C0">
        <w:tc>
          <w:tcPr>
            <w:tcW w:w="3215" w:type="dxa"/>
          </w:tcPr>
          <w:p w:rsidR="00BD4C2B" w:rsidRPr="00066226" w:rsidRDefault="00BD4C2B" w:rsidP="00A946C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62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Контрольные уроки (контрольные диктанты, изложения, работы, зачеты)</w:t>
            </w:r>
          </w:p>
        </w:tc>
        <w:tc>
          <w:tcPr>
            <w:tcW w:w="1269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42" w:type="dxa"/>
          </w:tcPr>
          <w:p w:rsidR="00BD4C2B" w:rsidRDefault="00BD4C2B" w:rsidP="00A946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BD4C2B" w:rsidRPr="0082360A" w:rsidRDefault="00BD4C2B" w:rsidP="00BD4C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D4C2B" w:rsidRPr="00102BFA" w:rsidRDefault="00BD4C2B" w:rsidP="00BD4C2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BD4C2B" w:rsidRPr="00102BFA" w:rsidRDefault="00BD4C2B" w:rsidP="00BD4C2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r w:rsidRPr="00102BFA">
        <w:rPr>
          <w:rFonts w:ascii="Times New Roman" w:hAnsi="Times New Roman" w:cs="Times New Roman"/>
          <w:sz w:val="24"/>
          <w:szCs w:val="24"/>
        </w:rPr>
        <w:t xml:space="preserve">государственного образовательного стандарта  </w:t>
      </w:r>
      <w:r>
        <w:rPr>
          <w:rFonts w:ascii="Times New Roman" w:hAnsi="Times New Roman" w:cs="Times New Roman"/>
          <w:sz w:val="24"/>
          <w:szCs w:val="24"/>
        </w:rPr>
        <w:t xml:space="preserve">  основного общего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BD4C2B" w:rsidRPr="00102BFA" w:rsidRDefault="00BD4C2B" w:rsidP="00BD4C2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Примерных программ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биологии</w:t>
      </w:r>
      <w:r w:rsidRPr="00102BF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созданные на основе   ООО;</w:t>
      </w:r>
    </w:p>
    <w:p w:rsidR="00BD4C2B" w:rsidRDefault="00BD4C2B" w:rsidP="00BD4C2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</w:t>
      </w:r>
      <w:r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sz w:val="24"/>
          <w:szCs w:val="24"/>
        </w:rPr>
        <w:t>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</w:p>
    <w:p w:rsidR="00BD4C2B" w:rsidRPr="00102BFA" w:rsidRDefault="00BD4C2B" w:rsidP="00BD4C2B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Учебного графика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2015-2016 учебный год.</w:t>
      </w:r>
      <w:r w:rsidRPr="00102BFA">
        <w:rPr>
          <w:rFonts w:ascii="Times New Roman" w:hAnsi="Times New Roman" w:cs="Times New Roman"/>
          <w:sz w:val="24"/>
          <w:szCs w:val="24"/>
        </w:rPr>
        <w:t>;</w:t>
      </w:r>
    </w:p>
    <w:p w:rsidR="00BD4C2B" w:rsidRPr="00102BFA" w:rsidRDefault="00BD4C2B" w:rsidP="00BD4C2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 xml:space="preserve">азани для основного общего образования /   </w:t>
      </w:r>
    </w:p>
    <w:p w:rsidR="00BD4C2B" w:rsidRPr="00851476" w:rsidRDefault="00BD4C2B" w:rsidP="00BD4C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6.  </w:t>
      </w:r>
      <w:r w:rsidRPr="000662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A86009">
        <w:rPr>
          <w:rFonts w:ascii="Times New Roman" w:hAnsi="Times New Roman" w:cs="Times New Roman"/>
          <w:sz w:val="24"/>
          <w:szCs w:val="24"/>
        </w:rPr>
        <w:t xml:space="preserve">Программы для общеобразовательных учреждений к комплекту учебников, созданных под руководством В.В.Пасечника / авт.-сост. Г.М. </w:t>
      </w:r>
      <w:proofErr w:type="spellStart"/>
      <w:r w:rsidRPr="00A86009">
        <w:rPr>
          <w:rFonts w:ascii="Times New Roman" w:hAnsi="Times New Roman" w:cs="Times New Roman"/>
          <w:sz w:val="24"/>
          <w:szCs w:val="24"/>
        </w:rPr>
        <w:t>Палядьева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>.- М.: Дрофа, 2010.</w:t>
      </w:r>
      <w:r>
        <w:rPr>
          <w:sz w:val="24"/>
          <w:szCs w:val="24"/>
        </w:rPr>
        <w:t xml:space="preserve"> </w:t>
      </w:r>
    </w:p>
    <w:p w:rsidR="00BD4C2B" w:rsidRDefault="00BD4C2B" w:rsidP="00BD4C2B">
      <w:pPr>
        <w:pStyle w:val="a5"/>
        <w:spacing w:after="0"/>
        <w:ind w:left="720"/>
        <w:jc w:val="center"/>
        <w:rPr>
          <w:color w:val="000000" w:themeColor="text1"/>
          <w:sz w:val="24"/>
          <w:szCs w:val="24"/>
        </w:rPr>
      </w:pPr>
    </w:p>
    <w:p w:rsidR="00BD4C2B" w:rsidRDefault="00BD4C2B" w:rsidP="00BD4C2B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У</w:t>
      </w:r>
      <w:r>
        <w:rPr>
          <w:sz w:val="24"/>
          <w:szCs w:val="24"/>
        </w:rPr>
        <w:t>чебно-методический комплект:</w:t>
      </w:r>
    </w:p>
    <w:p w:rsidR="00BD4C2B" w:rsidRPr="00066226" w:rsidRDefault="00BD4C2B" w:rsidP="00BD4C2B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62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Используется учебник: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бщая</w:t>
      </w:r>
      <w:r w:rsidRPr="00A86009">
        <w:rPr>
          <w:rFonts w:ascii="Times New Roman" w:hAnsi="Times New Roman" w:cs="Times New Roman"/>
          <w:sz w:val="24"/>
          <w:szCs w:val="24"/>
        </w:rPr>
        <w:t xml:space="preserve"> биологи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8600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10-11</w:t>
      </w:r>
      <w:r w:rsidRPr="00A86009">
        <w:rPr>
          <w:rFonts w:ascii="Times New Roman" w:hAnsi="Times New Roman" w:cs="Times New Roman"/>
          <w:sz w:val="24"/>
          <w:szCs w:val="24"/>
        </w:rPr>
        <w:t xml:space="preserve"> класс,  учебник  для общеобразовательных учреж</w:t>
      </w:r>
      <w:r>
        <w:rPr>
          <w:rFonts w:ascii="Times New Roman" w:hAnsi="Times New Roman" w:cs="Times New Roman"/>
          <w:sz w:val="24"/>
          <w:szCs w:val="24"/>
        </w:rPr>
        <w:t>дений /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А.А.Каменский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Крикс</w:t>
      </w:r>
      <w:r w:rsidRPr="00A86009">
        <w:rPr>
          <w:rFonts w:ascii="Times New Roman" w:hAnsi="Times New Roman" w:cs="Times New Roman"/>
          <w:sz w:val="24"/>
          <w:szCs w:val="24"/>
        </w:rPr>
        <w:t>унов</w:t>
      </w:r>
      <w:proofErr w:type="spellEnd"/>
      <w:r w:rsidRPr="00A86009">
        <w:rPr>
          <w:rFonts w:ascii="Times New Roman" w:hAnsi="Times New Roman" w:cs="Times New Roman"/>
          <w:sz w:val="24"/>
          <w:szCs w:val="24"/>
        </w:rPr>
        <w:t>, В.В. Пасечник.- М.: Дрофа, 2010.-</w:t>
      </w:r>
    </w:p>
    <w:p w:rsidR="001D0421" w:rsidRPr="001D0421" w:rsidRDefault="001D0421" w:rsidP="00BD4C2B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Изучение биологии на базовом уровне среднего общего образования направлено на достижение следующих целей: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0421" w:rsidRPr="001D0421" w:rsidRDefault="001D0421" w:rsidP="001D0421">
      <w:pPr>
        <w:pStyle w:val="ConsPlusNormal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bookmarkStart w:id="0" w:name="Par5367"/>
      <w:bookmarkEnd w:id="0"/>
      <w:r w:rsidRPr="001D0421">
        <w:rPr>
          <w:rFonts w:ascii="Times New Roman" w:hAnsi="Times New Roman" w:cs="Times New Roman"/>
          <w:b/>
          <w:sz w:val="24"/>
          <w:szCs w:val="24"/>
        </w:rPr>
        <w:t>Обязательный минимум содержания основных образовательных программ</w:t>
      </w:r>
    </w:p>
    <w:p w:rsidR="001D0421" w:rsidRPr="001D0421" w:rsidRDefault="001D0421" w:rsidP="001D0421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b/>
          <w:i/>
          <w:sz w:val="24"/>
          <w:szCs w:val="24"/>
        </w:rPr>
      </w:pPr>
      <w:bookmarkStart w:id="1" w:name="Par5370"/>
      <w:bookmarkEnd w:id="1"/>
      <w:r w:rsidRPr="001D0421">
        <w:rPr>
          <w:rFonts w:ascii="Times New Roman" w:hAnsi="Times New Roman" w:cs="Times New Roman"/>
          <w:b/>
          <w:i/>
          <w:sz w:val="24"/>
          <w:szCs w:val="24"/>
        </w:rPr>
        <w:t>Биология как наука. Методы научного познания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Объект изучения биологии -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естественнонаучной картины мира. Методы познания живой природы.</w:t>
      </w:r>
    </w:p>
    <w:p w:rsidR="001D0421" w:rsidRPr="001D0421" w:rsidRDefault="001D0421" w:rsidP="001D0421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Par5374"/>
      <w:bookmarkEnd w:id="2"/>
      <w:r w:rsidRPr="001D0421">
        <w:rPr>
          <w:rFonts w:ascii="Times New Roman" w:hAnsi="Times New Roman" w:cs="Times New Roman"/>
          <w:b/>
          <w:i/>
          <w:sz w:val="24"/>
          <w:szCs w:val="24"/>
        </w:rPr>
        <w:t>Клетка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Развитие знаний о клетке (Р. ГУК, Р. ВИРХОВ, К. БЭР, М. ШЛЕЙДЕН И Т. ШВАНН). Клеточная теория. Роль клеточной теории в становлении современной естественнонаучной картины мира.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1D0421">
        <w:rPr>
          <w:rFonts w:ascii="Times New Roman" w:hAnsi="Times New Roman" w:cs="Times New Roman"/>
          <w:sz w:val="24"/>
          <w:szCs w:val="24"/>
        </w:rPr>
        <w:t>ств в кл</w:t>
      </w:r>
      <w:proofErr w:type="gramEnd"/>
      <w:r w:rsidRPr="001D0421">
        <w:rPr>
          <w:rFonts w:ascii="Times New Roman" w:hAnsi="Times New Roman" w:cs="Times New Roman"/>
          <w:sz w:val="24"/>
          <w:szCs w:val="24"/>
        </w:rPr>
        <w:t>етке и организме человека.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Строение клетки. Основные части и органоиды клетки, их функции; доядерные и ядерные клетки. Вирусы - неклеточные формы. Строение и функции хромосом. ДНК - носитель наследственной информации. Значение постоянства числа и формы хромосом в клетках. Ген. Генетический код.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Проведение биологических исследований: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</w:r>
    </w:p>
    <w:p w:rsidR="001D0421" w:rsidRPr="001D0421" w:rsidRDefault="001D0421" w:rsidP="001D0421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b/>
          <w:i/>
          <w:sz w:val="24"/>
          <w:szCs w:val="24"/>
        </w:rPr>
      </w:pPr>
      <w:bookmarkStart w:id="3" w:name="Par5381"/>
      <w:bookmarkEnd w:id="3"/>
      <w:r w:rsidRPr="001D0421">
        <w:rPr>
          <w:rFonts w:ascii="Times New Roman" w:hAnsi="Times New Roman" w:cs="Times New Roman"/>
          <w:b/>
          <w:i/>
          <w:sz w:val="24"/>
          <w:szCs w:val="24"/>
        </w:rPr>
        <w:t>Организм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Организм - единое целое. МНОГООБРАЗИЕ ОРГАНИЗМОВ.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lastRenderedPageBreak/>
        <w:t>Обмен веществ и превращения энергии - свойства живых организмов.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Деление клетки - основа роста, развития и размножения организмов. Половое и бесполое размножение.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Оплодотворение, его значение. ИСКУССТВЕННОЕ ОПЛОДОТВОРЕНИЕ У РАСТЕНИЙ И ЖИВОТНЫХ.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Наследственность и изменчивость - свойства организмов. Генетика - наука о закономерностях наследственности и изменчивости. Г. Мендель - основоположник генетики. Генетическая терминология и символика. Закономерности наследования, установленные Г. Менделем. ХРОМОСОМНАЯ ТЕОРИЯ НАСЛЕДСТВЕННОСТИ. Современные представления о гене и геноме.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Наследственная и ненаследственная изменчивость. Влияние мутагенов на организм человека. Значение генетики для медицины и селекции. Наследственные болезни человека, их причины и профилактика. Селекция. УЧЕНИЕ Н.И. ВАВИЛОВА О ЦЕНТРАХ МНОГООБРАЗИЯ И ПРОИСХОЖДЕНИЯ КУЛЬТУРНЫХ РАСТЕНИЙ. Основные методы селекции: гибридизация, искусственный отбор.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Биотехнология, ее достижения. Этические аспекты развития некоторых исследований в биотехнологии (клонирование человека).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Проведение биологических исследований: 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</w:t>
      </w:r>
    </w:p>
    <w:p w:rsidR="001D0421" w:rsidRPr="001D0421" w:rsidRDefault="001D0421" w:rsidP="001D0421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b/>
          <w:i/>
          <w:sz w:val="24"/>
          <w:szCs w:val="24"/>
        </w:rPr>
      </w:pPr>
      <w:bookmarkStart w:id="4" w:name="Par5393"/>
      <w:bookmarkEnd w:id="4"/>
      <w:r w:rsidRPr="001D0421">
        <w:rPr>
          <w:rFonts w:ascii="Times New Roman" w:hAnsi="Times New Roman" w:cs="Times New Roman"/>
          <w:b/>
          <w:i/>
          <w:sz w:val="24"/>
          <w:szCs w:val="24"/>
        </w:rPr>
        <w:t>Вид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История эволюционных идей. ЗНАЧЕНИЕ РАБОТ К. ЛИННЕЯ, УЧЕНИЯ Ж.Б. ЛАМАРКА, эволюционной теории Ч. 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Гипотезы происхождения жизни. Отличительные признаки живого. Усложнение живых организмов на Земле в процессе эволюции. Гипотезы происхождения человека. Эволюция человека.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</w:t>
      </w:r>
    </w:p>
    <w:p w:rsidR="001D0421" w:rsidRPr="001D0421" w:rsidRDefault="001D0421" w:rsidP="001D0421">
      <w:pPr>
        <w:pStyle w:val="ConsPlusNormal"/>
        <w:ind w:firstLine="540"/>
        <w:jc w:val="both"/>
        <w:outlineLvl w:val="5"/>
        <w:rPr>
          <w:rFonts w:ascii="Times New Roman" w:hAnsi="Times New Roman" w:cs="Times New Roman"/>
          <w:b/>
          <w:i/>
          <w:sz w:val="24"/>
          <w:szCs w:val="24"/>
        </w:rPr>
      </w:pPr>
      <w:bookmarkStart w:id="5" w:name="Par5399"/>
      <w:bookmarkEnd w:id="5"/>
      <w:r w:rsidRPr="001D0421">
        <w:rPr>
          <w:rFonts w:ascii="Times New Roman" w:hAnsi="Times New Roman" w:cs="Times New Roman"/>
          <w:b/>
          <w:i/>
          <w:sz w:val="24"/>
          <w:szCs w:val="24"/>
        </w:rPr>
        <w:t>Экосистемы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Биосфера - глобальная экосистема. Учение В.И. Вернадского о биосфере. Роль живых организмов в биосфере. ЭВОЛЮЦИЯ БИОСФЕРЫ. Глобальные экологические проблемы и пути их решения. Последствия деятельности человека в окружающей среде. Правила поведения в природной среде.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0421">
        <w:rPr>
          <w:rFonts w:ascii="Times New Roman" w:hAnsi="Times New Roman" w:cs="Times New Roman"/>
          <w:sz w:val="24"/>
          <w:szCs w:val="24"/>
        </w:rPr>
        <w:t xml:space="preserve">Проведение биологических исследований: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агроэкосистем своей местности; </w:t>
      </w:r>
      <w:r w:rsidRPr="001D0421">
        <w:rPr>
          <w:rFonts w:ascii="Times New Roman" w:hAnsi="Times New Roman" w:cs="Times New Roman"/>
          <w:sz w:val="24"/>
          <w:szCs w:val="24"/>
        </w:rPr>
        <w:lastRenderedPageBreak/>
        <w:t>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</w:t>
      </w:r>
      <w:proofErr w:type="gramEnd"/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0421" w:rsidRPr="001D0421" w:rsidRDefault="001D0421" w:rsidP="001D0421">
      <w:pPr>
        <w:pStyle w:val="ConsPlusNormal"/>
        <w:jc w:val="center"/>
        <w:outlineLvl w:val="4"/>
        <w:rPr>
          <w:rFonts w:ascii="Times New Roman" w:hAnsi="Times New Roman" w:cs="Times New Roman"/>
          <w:b/>
          <w:sz w:val="24"/>
          <w:szCs w:val="24"/>
        </w:rPr>
      </w:pPr>
      <w:bookmarkStart w:id="6" w:name="Par5405"/>
      <w:bookmarkEnd w:id="6"/>
      <w:r w:rsidRPr="001D0421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выпускников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В результате изучения биологии на базовом уровне ученик должен: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0421">
        <w:rPr>
          <w:rFonts w:ascii="Times New Roman" w:hAnsi="Times New Roman" w:cs="Times New Roman"/>
          <w:b/>
          <w:i/>
          <w:sz w:val="24"/>
          <w:szCs w:val="24"/>
        </w:rPr>
        <w:t>знать/понимать: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основные положения 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строение биологических объектов: клетки; генов и хромосом; вида и экосистем (структура);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вклад выдающихся ученых в развитие биологической науки;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биологическую терминологию и символику;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D0421">
        <w:rPr>
          <w:rFonts w:ascii="Times New Roman" w:hAnsi="Times New Roman" w:cs="Times New Roman"/>
          <w:b/>
          <w:i/>
          <w:sz w:val="24"/>
          <w:szCs w:val="24"/>
        </w:rPr>
        <w:t>уметь: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объяснять: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описывать особей видов по морфологическому критерию;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сравнивать: биологические объекты (тела живой и неживой природы по химическому составу,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изучать изменения в экосистемах на биологических моделях;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D042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1D0421">
        <w:rPr>
          <w:rFonts w:ascii="Times New Roman" w:hAnsi="Times New Roman" w:cs="Times New Roman"/>
          <w:sz w:val="24"/>
          <w:szCs w:val="24"/>
        </w:rPr>
        <w:t>: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lastRenderedPageBreak/>
        <w:t>-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оказания первой помощи при простудных и других заболеваниях, отравлении пищевыми продуктами;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оценки этических аспектов некоторых исследований в области биотехнологии (клонирование, искусственное оплодотворение);</w:t>
      </w:r>
    </w:p>
    <w:p w:rsidR="001D0421" w:rsidRPr="001D0421" w:rsidRDefault="001D0421" w:rsidP="001D042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0421">
        <w:rPr>
          <w:rFonts w:ascii="Times New Roman" w:hAnsi="Times New Roman" w:cs="Times New Roman"/>
          <w:sz w:val="24"/>
          <w:szCs w:val="24"/>
        </w:rPr>
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</w: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D0421" w:rsidRDefault="001D0421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6F5897" w:rsidRPr="00DE2878" w:rsidRDefault="00F12D53" w:rsidP="006F5897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lastRenderedPageBreak/>
        <w:t>Примерное к</w:t>
      </w:r>
      <w:r w:rsidR="006F5897" w:rsidRPr="00DE2878">
        <w:rPr>
          <w:rFonts w:ascii="Times New Roman" w:hAnsi="Times New Roman" w:cs="Times New Roman"/>
          <w:color w:val="000000" w:themeColor="text1"/>
          <w:sz w:val="36"/>
          <w:szCs w:val="36"/>
        </w:rPr>
        <w:t>алендарно-тематическое планирование уроков по биологии в 10 классе</w:t>
      </w:r>
    </w:p>
    <w:tbl>
      <w:tblPr>
        <w:tblStyle w:val="a3"/>
        <w:tblW w:w="15197" w:type="dxa"/>
        <w:tblInd w:w="220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487"/>
        <w:gridCol w:w="791"/>
        <w:gridCol w:w="1897"/>
        <w:gridCol w:w="2132"/>
        <w:gridCol w:w="1874"/>
        <w:gridCol w:w="2378"/>
        <w:gridCol w:w="1571"/>
        <w:gridCol w:w="910"/>
        <w:gridCol w:w="921"/>
      </w:tblGrid>
      <w:tr w:rsidR="006F5897" w:rsidRPr="00004E9F" w:rsidTr="0026739D">
        <w:trPr>
          <w:trHeight w:val="690"/>
        </w:trPr>
        <w:tc>
          <w:tcPr>
            <w:tcW w:w="236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1897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2132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1874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378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6F5897" w:rsidRPr="00004E9F" w:rsidRDefault="006F5897" w:rsidP="00DE287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6F5897" w:rsidRPr="00004E9F" w:rsidTr="0026739D">
        <w:trPr>
          <w:trHeight w:val="690"/>
        </w:trPr>
        <w:tc>
          <w:tcPr>
            <w:tcW w:w="236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7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2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74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8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6F5897" w:rsidRPr="00004E9F" w:rsidRDefault="006F589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6F5897" w:rsidRPr="00004E9F" w:rsidRDefault="006F5897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21" w:type="dxa"/>
            <w:shd w:val="clear" w:color="auto" w:fill="auto"/>
          </w:tcPr>
          <w:p w:rsidR="006F5897" w:rsidRPr="00004E9F" w:rsidRDefault="006F5897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5976D7" w:rsidRPr="00004E9F" w:rsidTr="0026739D">
        <w:trPr>
          <w:trHeight w:val="2937"/>
        </w:trPr>
        <w:tc>
          <w:tcPr>
            <w:tcW w:w="236" w:type="dxa"/>
            <w:shd w:val="clear" w:color="auto" w:fill="auto"/>
          </w:tcPr>
          <w:p w:rsidR="005976D7" w:rsidRPr="00004E9F" w:rsidRDefault="005976D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5976D7" w:rsidRPr="00004E9F" w:rsidRDefault="00EE04F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Введение. Краткая история развития биологии.</w:t>
            </w:r>
            <w:r w:rsidR="005D584A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Уровни организации живой материи.</w:t>
            </w:r>
          </w:p>
        </w:tc>
        <w:tc>
          <w:tcPr>
            <w:tcW w:w="791" w:type="dxa"/>
            <w:shd w:val="clear" w:color="auto" w:fill="auto"/>
          </w:tcPr>
          <w:p w:rsidR="005976D7" w:rsidRPr="00004E9F" w:rsidRDefault="00EE04F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5976D7" w:rsidRPr="00004E9F" w:rsidRDefault="00EE04F6" w:rsidP="0016783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</w:t>
            </w:r>
            <w:r w:rsidR="0016783E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ный урок. У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рок изучения нового материала</w:t>
            </w:r>
          </w:p>
        </w:tc>
        <w:tc>
          <w:tcPr>
            <w:tcW w:w="2132" w:type="dxa"/>
            <w:shd w:val="clear" w:color="auto" w:fill="auto"/>
          </w:tcPr>
          <w:p w:rsidR="005976D7" w:rsidRPr="00004E9F" w:rsidRDefault="00EE04F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5976D7" w:rsidRPr="00004E9F" w:rsidRDefault="005976D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:rsidR="005976D7" w:rsidRPr="00004E9F" w:rsidRDefault="00EE04F6" w:rsidP="00EE04F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направления в развитии биологии, какие великие ученые древности внесли заметный вклад в развитие биологических знаний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5D584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5D584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5D584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ем характеризуются природные системы, какие уровни организации характерны для живой материи</w:t>
            </w:r>
          </w:p>
        </w:tc>
        <w:tc>
          <w:tcPr>
            <w:tcW w:w="1571" w:type="dxa"/>
            <w:shd w:val="clear" w:color="auto" w:fill="auto"/>
          </w:tcPr>
          <w:p w:rsidR="005976D7" w:rsidRPr="00004E9F" w:rsidRDefault="00EE04F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</w:t>
            </w:r>
            <w:r w:rsidR="005D58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-4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5976D7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5976D7" w:rsidRPr="00004E9F" w:rsidRDefault="005976D7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5D584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46086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цитологии. </w:t>
            </w:r>
          </w:p>
          <w:p w:rsidR="0046086C" w:rsidRDefault="0046086C" w:rsidP="005D58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представлений о происхождении жизни.</w:t>
            </w:r>
            <w:r w:rsidR="005D584A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Методы цитологии. Клеточная теория.</w:t>
            </w:r>
          </w:p>
          <w:p w:rsidR="00DE2878" w:rsidRPr="00004E9F" w:rsidRDefault="00DE2878" w:rsidP="005D584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370C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Комбтниро-ванный урок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тетрадью.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46086C" w:rsidRPr="00004E9F" w:rsidRDefault="0046086C" w:rsidP="005D58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Иметь </w:t>
            </w:r>
            <w:r w:rsidR="005D584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клетка, размеры клеток, что такое фагоцитоз, основные положения клеточной теории</w:t>
            </w:r>
          </w:p>
        </w:tc>
        <w:tc>
          <w:tcPr>
            <w:tcW w:w="1571" w:type="dxa"/>
            <w:shd w:val="clear" w:color="auto" w:fill="auto"/>
          </w:tcPr>
          <w:p w:rsidR="0046086C" w:rsidRPr="00004E9F" w:rsidRDefault="003E03F8" w:rsidP="00370CE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§5, </w:t>
            </w:r>
            <w:r w:rsidR="0046086C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370CE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3E03F8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Особенности химического состава клетки.</w:t>
            </w:r>
            <w:r w:rsidR="003E0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Вода и м</w:t>
            </w:r>
            <w:r w:rsidR="003E03F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инеральные вещества и их роль в клетке.</w:t>
            </w: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46086C" w:rsidRDefault="0046086C" w:rsidP="003E03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химический элемент,</w:t>
            </w:r>
            <w:r w:rsidR="003E03F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какое строение имеет вода, какова роль воды </w:t>
            </w:r>
            <w:r w:rsidR="003E03F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минеральных веществ</w:t>
            </w:r>
            <w:r w:rsidR="003B0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живых организмах,</w:t>
            </w:r>
            <w:r w:rsidR="003B02A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диссоциация, что такое ионы.</w:t>
            </w:r>
          </w:p>
          <w:p w:rsidR="00DE2878" w:rsidRPr="00004E9F" w:rsidRDefault="00DE2878" w:rsidP="003E03F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</w:t>
            </w:r>
            <w:r w:rsidR="003E03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4A7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14A7C" w:rsidRPr="00004E9F" w:rsidRDefault="00114A7C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</w:t>
            </w:r>
          </w:p>
        </w:tc>
        <w:tc>
          <w:tcPr>
            <w:tcW w:w="2487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Углеводы 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липиды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их роль в жизнедеятельности клетки.</w:t>
            </w:r>
          </w:p>
        </w:tc>
        <w:tc>
          <w:tcPr>
            <w:tcW w:w="79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14A7C" w:rsidRPr="00FC746B" w:rsidRDefault="00114A7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какие вещества относятся к углеводам,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продукты питания богаты жирами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какую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роль углеводы играют в живом организме.</w:t>
            </w:r>
          </w:p>
        </w:tc>
        <w:tc>
          <w:tcPr>
            <w:tcW w:w="157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-10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14A7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14A7C" w:rsidRPr="00004E9F" w:rsidRDefault="00114A7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4A7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14A7C" w:rsidRPr="00004E9F" w:rsidRDefault="00114A7C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функции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белков. Аминокислоты.</w:t>
            </w:r>
          </w:p>
        </w:tc>
        <w:tc>
          <w:tcPr>
            <w:tcW w:w="79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14A7C" w:rsidRPr="00FC746B" w:rsidRDefault="00114A7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почему белки счита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ются полимером, строение белков,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функции белков;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аминокислота, знать наиболее известные аминокислоты.</w:t>
            </w:r>
          </w:p>
        </w:tc>
        <w:tc>
          <w:tcPr>
            <w:tcW w:w="157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14A7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921" w:type="dxa"/>
            <w:shd w:val="clear" w:color="auto" w:fill="auto"/>
          </w:tcPr>
          <w:p w:rsidR="00114A7C" w:rsidRPr="00004E9F" w:rsidRDefault="00114A7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4A7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14A7C" w:rsidRPr="00004E9F" w:rsidRDefault="00114A7C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Нуклеиновые кислоты и их роль в жизнедеятельности клетки. Строение РНК.</w:t>
            </w:r>
          </w:p>
        </w:tc>
        <w:tc>
          <w:tcPr>
            <w:tcW w:w="79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14A7C" w:rsidRPr="00FC746B" w:rsidRDefault="00114A7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какова роль ядра в клетке, с какими органоидами связана передача наследственных признаков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что такое нуклеиновые кислоты;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и типы РНК, функции</w:t>
            </w:r>
          </w:p>
        </w:tc>
        <w:tc>
          <w:tcPr>
            <w:tcW w:w="157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14A7C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114A7C" w:rsidRPr="00004E9F" w:rsidRDefault="00114A7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14A7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14A7C" w:rsidRPr="00004E9F" w:rsidRDefault="00114A7C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87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АТФ и другие органические соединения клетки. Витамины.</w:t>
            </w:r>
          </w:p>
        </w:tc>
        <w:tc>
          <w:tcPr>
            <w:tcW w:w="79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14A7C" w:rsidRPr="00FC746B" w:rsidRDefault="00114A7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ние и функции АТФ, виды энергии;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витамины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аиболее известные витамины.</w:t>
            </w:r>
          </w:p>
        </w:tc>
        <w:tc>
          <w:tcPr>
            <w:tcW w:w="1571" w:type="dxa"/>
            <w:shd w:val="clear" w:color="auto" w:fill="auto"/>
          </w:tcPr>
          <w:p w:rsidR="00114A7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14A7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114A7C" w:rsidRPr="00004E9F" w:rsidRDefault="00114A7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DD5DC0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 по теме: «</w:t>
            </w: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Основы цитологии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обобщения и систематизации знаний, умений и навыков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</w:t>
            </w:r>
          </w:p>
        </w:tc>
        <w:tc>
          <w:tcPr>
            <w:tcW w:w="2378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особенности химического состава клеток, что такое АТФ, значение, витамины, значение.</w:t>
            </w:r>
          </w:p>
        </w:tc>
        <w:tc>
          <w:tcPr>
            <w:tcW w:w="157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DD5DC0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DD5D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Строение клетки.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Клеточная мембрана.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Строение клетки. Ядро.</w:t>
            </w: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587DAA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таблицы</w:t>
            </w:r>
          </w:p>
        </w:tc>
        <w:tc>
          <w:tcPr>
            <w:tcW w:w="2378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мембраны и функции клеток, строение и функции ядра, кариотип клетки.</w:t>
            </w:r>
          </w:p>
        </w:tc>
        <w:tc>
          <w:tcPr>
            <w:tcW w:w="157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DD5DC0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Строение клетки. Цитоплазма. 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Клеточный центр. Рибосомы.</w:t>
            </w: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587DAA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таблицы</w:t>
            </w:r>
          </w:p>
        </w:tc>
        <w:tc>
          <w:tcPr>
            <w:tcW w:w="2378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и функции цитоплазм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ы,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клеточного центра и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рибосом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</w:t>
            </w:r>
          </w:p>
        </w:tc>
        <w:tc>
          <w:tcPr>
            <w:tcW w:w="157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6086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46086C" w:rsidRPr="00004E9F" w:rsidRDefault="00DD5DC0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87" w:type="dxa"/>
            <w:shd w:val="clear" w:color="auto" w:fill="auto"/>
          </w:tcPr>
          <w:p w:rsidR="0046086C" w:rsidRPr="00004E9F" w:rsidRDefault="0046086C" w:rsidP="00DD5DC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клетки. Эндоплазматическая сеть. Компл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екс Гольджи.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Лизосомы. Клеточные включения.</w:t>
            </w:r>
          </w:p>
        </w:tc>
        <w:tc>
          <w:tcPr>
            <w:tcW w:w="79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46086C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46086C" w:rsidRPr="00004E9F" w:rsidRDefault="00587DAA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таблицы</w:t>
            </w:r>
          </w:p>
        </w:tc>
        <w:tc>
          <w:tcPr>
            <w:tcW w:w="2378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строение эндоплазмат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ической сети, комплекса Гольджи, 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лизосом и 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клеточных включений.</w:t>
            </w:r>
          </w:p>
        </w:tc>
        <w:tc>
          <w:tcPr>
            <w:tcW w:w="1571" w:type="dxa"/>
            <w:shd w:val="clear" w:color="auto" w:fill="auto"/>
          </w:tcPr>
          <w:p w:rsidR="0046086C" w:rsidRPr="00004E9F" w:rsidRDefault="0046086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46086C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46086C" w:rsidRPr="00004E9F" w:rsidRDefault="0046086C" w:rsidP="0096727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4857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04857" w:rsidRPr="00004E9F" w:rsidRDefault="00587DA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104857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04857" w:rsidRPr="00004E9F" w:rsidRDefault="00104857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клетки. Митохондрии. Пластиды.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Органоиды движения.</w:t>
            </w:r>
          </w:p>
        </w:tc>
        <w:tc>
          <w:tcPr>
            <w:tcW w:w="791" w:type="dxa"/>
            <w:shd w:val="clear" w:color="auto" w:fill="auto"/>
          </w:tcPr>
          <w:p w:rsidR="00104857" w:rsidRPr="00004E9F" w:rsidRDefault="0010485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04857" w:rsidRPr="00004E9F" w:rsidRDefault="00114A7C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104857" w:rsidRPr="00004E9F" w:rsidRDefault="00104857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104857" w:rsidRPr="00004E9F" w:rsidRDefault="00587DAA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Заполнение таблицы</w:t>
            </w:r>
          </w:p>
        </w:tc>
        <w:tc>
          <w:tcPr>
            <w:tcW w:w="2378" w:type="dxa"/>
            <w:shd w:val="clear" w:color="auto" w:fill="auto"/>
          </w:tcPr>
          <w:p w:rsidR="00104857" w:rsidRPr="00004E9F" w:rsidRDefault="0010485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="00DD5D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строение и функции митохондрий, пластид и </w:t>
            </w:r>
            <w:r w:rsidR="00DD5DC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органоидов движения.</w:t>
            </w:r>
          </w:p>
        </w:tc>
        <w:tc>
          <w:tcPr>
            <w:tcW w:w="1571" w:type="dxa"/>
            <w:shd w:val="clear" w:color="auto" w:fill="auto"/>
          </w:tcPr>
          <w:p w:rsidR="00104857" w:rsidRPr="00004E9F" w:rsidRDefault="00587DAA" w:rsidP="00587D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§14-17</w:t>
            </w:r>
            <w:r w:rsidR="00104857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</w:t>
            </w:r>
          </w:p>
        </w:tc>
        <w:tc>
          <w:tcPr>
            <w:tcW w:w="910" w:type="dxa"/>
            <w:shd w:val="clear" w:color="auto" w:fill="auto"/>
          </w:tcPr>
          <w:p w:rsidR="00104857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921" w:type="dxa"/>
            <w:shd w:val="clear" w:color="auto" w:fill="auto"/>
          </w:tcPr>
          <w:p w:rsidR="00104857" w:rsidRPr="00004E9F" w:rsidRDefault="00104857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04857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104857" w:rsidRPr="00004E9F" w:rsidRDefault="00587DA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104857" w:rsidRPr="00004E9F" w:rsidRDefault="00104857" w:rsidP="007A029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 по теме: «</w:t>
            </w: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Строение клетки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». </w:t>
            </w:r>
          </w:p>
        </w:tc>
        <w:tc>
          <w:tcPr>
            <w:tcW w:w="791" w:type="dxa"/>
            <w:shd w:val="clear" w:color="auto" w:fill="auto"/>
          </w:tcPr>
          <w:p w:rsidR="00104857" w:rsidRPr="00004E9F" w:rsidRDefault="0010485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104857" w:rsidRPr="00004E9F" w:rsidRDefault="00104857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Урок </w:t>
            </w:r>
          </w:p>
          <w:p w:rsidR="00104857" w:rsidRPr="00004E9F" w:rsidRDefault="00104857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обобщения и систематизации знаний, умений и навыков</w:t>
            </w:r>
          </w:p>
        </w:tc>
        <w:tc>
          <w:tcPr>
            <w:tcW w:w="2132" w:type="dxa"/>
            <w:shd w:val="clear" w:color="auto" w:fill="auto"/>
          </w:tcPr>
          <w:p w:rsidR="00104857" w:rsidRPr="00004E9F" w:rsidRDefault="00104857" w:rsidP="00587D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</w:t>
            </w:r>
          </w:p>
        </w:tc>
        <w:tc>
          <w:tcPr>
            <w:tcW w:w="1874" w:type="dxa"/>
            <w:shd w:val="clear" w:color="auto" w:fill="auto"/>
          </w:tcPr>
          <w:p w:rsidR="00104857" w:rsidRPr="00004E9F" w:rsidRDefault="00104857" w:rsidP="00587D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Проверочная работа</w:t>
            </w:r>
            <w:r w:rsidR="007A0292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</w:tc>
        <w:tc>
          <w:tcPr>
            <w:tcW w:w="2378" w:type="dxa"/>
            <w:shd w:val="clear" w:color="auto" w:fill="auto"/>
          </w:tcPr>
          <w:p w:rsidR="00104857" w:rsidRPr="00004E9F" w:rsidRDefault="0010485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строение и функции клетки, а также ее органоидов.</w:t>
            </w:r>
          </w:p>
        </w:tc>
        <w:tc>
          <w:tcPr>
            <w:tcW w:w="1571" w:type="dxa"/>
            <w:shd w:val="clear" w:color="auto" w:fill="auto"/>
          </w:tcPr>
          <w:p w:rsidR="00104857" w:rsidRPr="00004E9F" w:rsidRDefault="00104857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104857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104857" w:rsidRPr="00004E9F" w:rsidRDefault="00104857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3876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C03876" w:rsidRPr="00004E9F" w:rsidRDefault="00587DA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87" w:type="dxa"/>
            <w:shd w:val="clear" w:color="auto" w:fill="auto"/>
          </w:tcPr>
          <w:p w:rsidR="00C03876" w:rsidRPr="00004E9F" w:rsidRDefault="00587DAA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Клетки прокариот и эукариот.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Сходство и различия в строении клеток растений, животных грибов.</w:t>
            </w:r>
          </w:p>
        </w:tc>
        <w:tc>
          <w:tcPr>
            <w:tcW w:w="791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132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C03876" w:rsidRPr="00004E9F" w:rsidRDefault="00C03876" w:rsidP="00587D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какие клетки н</w:t>
            </w:r>
            <w:r w:rsidR="00587D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азывают эукариотическими,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прокариотическими,</w:t>
            </w:r>
            <w:r w:rsidR="00587DA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какое питани</w:t>
            </w:r>
            <w:r w:rsidR="00587DA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 называется автотрофным, </w:t>
            </w:r>
            <w:r w:rsidR="00587DA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гетеротрофным, примеры сапрофитов, паразитов, симбионтов</w:t>
            </w:r>
            <w:proofErr w:type="gramStart"/>
            <w:r w:rsidR="00587DAA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§18</w:t>
            </w:r>
            <w:r w:rsidR="00587D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-19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C03876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C03876" w:rsidRPr="00004E9F" w:rsidRDefault="00C03876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3876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C03876" w:rsidRPr="00004E9F" w:rsidRDefault="00587DA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87" w:type="dxa"/>
            <w:shd w:val="clear" w:color="auto" w:fill="auto"/>
          </w:tcPr>
          <w:p w:rsidR="00C03876" w:rsidRPr="00004E9F" w:rsidRDefault="00C03876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Неклеточные формы жизни. Вирусы и бактерии.</w:t>
            </w:r>
          </w:p>
        </w:tc>
        <w:tc>
          <w:tcPr>
            <w:tcW w:w="791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C03876" w:rsidRPr="00004E9F" w:rsidRDefault="00114A7C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чем вирусы отличаются от других живых организмов, какие болезни могут вызвать вирусы.</w:t>
            </w:r>
          </w:p>
        </w:tc>
        <w:tc>
          <w:tcPr>
            <w:tcW w:w="1571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C03876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C03876" w:rsidRPr="00004E9F" w:rsidRDefault="00C03876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03876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C03876" w:rsidRPr="00004E9F" w:rsidRDefault="00587DAA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87" w:type="dxa"/>
            <w:shd w:val="clear" w:color="auto" w:fill="auto"/>
          </w:tcPr>
          <w:p w:rsidR="00C03876" w:rsidRPr="00004E9F" w:rsidRDefault="00C03876" w:rsidP="0010485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Обмен веществ и энергии в клетки.</w:t>
            </w:r>
          </w:p>
        </w:tc>
        <w:tc>
          <w:tcPr>
            <w:tcW w:w="791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C03876" w:rsidRPr="00004E9F" w:rsidRDefault="00114A7C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C03876" w:rsidRPr="00004E9F" w:rsidRDefault="00C03876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C03876" w:rsidRPr="00004E9F" w:rsidRDefault="00C03876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="009A527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A527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называются две составные части обмена веществ, что такое метаболизм, что такое биологический катализатор, что такое ферменты.</w:t>
            </w:r>
          </w:p>
        </w:tc>
        <w:tc>
          <w:tcPr>
            <w:tcW w:w="1571" w:type="dxa"/>
            <w:shd w:val="clear" w:color="auto" w:fill="auto"/>
          </w:tcPr>
          <w:p w:rsidR="00C03876" w:rsidRPr="00004E9F" w:rsidRDefault="009A527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C03876" w:rsidRPr="00004E9F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9672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921" w:type="dxa"/>
            <w:shd w:val="clear" w:color="auto" w:fill="auto"/>
          </w:tcPr>
          <w:p w:rsidR="00C03876" w:rsidRPr="00004E9F" w:rsidRDefault="00C03876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63E1C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63E1C" w:rsidRPr="00004E9F" w:rsidRDefault="008920A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A63E1C" w:rsidRPr="00004E9F" w:rsidRDefault="00A63E1C" w:rsidP="00CE72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Энергетический обмен клетки. 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Питание клетки.</w:t>
            </w:r>
          </w:p>
        </w:tc>
        <w:tc>
          <w:tcPr>
            <w:tcW w:w="791" w:type="dxa"/>
            <w:shd w:val="clear" w:color="auto" w:fill="auto"/>
          </w:tcPr>
          <w:p w:rsidR="00A63E1C" w:rsidRPr="00004E9F" w:rsidRDefault="00A63E1C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63E1C" w:rsidRPr="00004E9F" w:rsidRDefault="00114A7C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63E1C" w:rsidRPr="00004E9F" w:rsidRDefault="00A63E1C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63E1C" w:rsidRPr="00004E9F" w:rsidRDefault="00A63E1C" w:rsidP="0084189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63E1C" w:rsidRPr="00004E9F" w:rsidRDefault="00A63E1C" w:rsidP="00CE721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какова химическая природа АТФ, какие химические связи называются макроэргическими</w:t>
            </w:r>
            <w:r w:rsidR="0084189D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питаются автотрофы, гетеротрофы.</w:t>
            </w:r>
          </w:p>
        </w:tc>
        <w:tc>
          <w:tcPr>
            <w:tcW w:w="1571" w:type="dxa"/>
            <w:shd w:val="clear" w:color="auto" w:fill="auto"/>
          </w:tcPr>
          <w:p w:rsidR="00A63E1C" w:rsidRPr="00004E9F" w:rsidRDefault="00A63E1C" w:rsidP="008920A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§22</w:t>
            </w:r>
            <w:r w:rsidR="008920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-23,</w:t>
            </w:r>
            <w:r w:rsidR="0084189D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63E1C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921" w:type="dxa"/>
            <w:shd w:val="clear" w:color="auto" w:fill="auto"/>
          </w:tcPr>
          <w:p w:rsidR="00A63E1C" w:rsidRPr="00004E9F" w:rsidRDefault="00A63E1C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3300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5B3300" w:rsidRPr="00004E9F" w:rsidRDefault="008920A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Автотрофное питание. Фотосинтез. Световая</w:t>
            </w:r>
            <w:r w:rsidR="008920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темновая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фаза.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Хемосинтез.</w:t>
            </w:r>
          </w:p>
        </w:tc>
        <w:tc>
          <w:tcPr>
            <w:tcW w:w="791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5B3300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световую фазу фотосинтеза</w:t>
            </w:r>
            <w:proofErr w:type="gramStart"/>
            <w:r w:rsidR="008920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</w:t>
            </w:r>
            <w:proofErr w:type="gramEnd"/>
            <w:r w:rsidR="008920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то такое темновая фаза, что такое хемосинтез.</w:t>
            </w:r>
          </w:p>
        </w:tc>
        <w:tc>
          <w:tcPr>
            <w:tcW w:w="1571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§24</w:t>
            </w:r>
            <w:r w:rsidR="008920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-25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5B3300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921" w:type="dxa"/>
            <w:shd w:val="clear" w:color="auto" w:fill="auto"/>
          </w:tcPr>
          <w:p w:rsidR="005B3300" w:rsidRPr="00004E9F" w:rsidRDefault="005B330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B3300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5B3300" w:rsidRPr="00004E9F" w:rsidRDefault="008920A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Генетический код. Транскрипция.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Трансляция.</w:t>
            </w:r>
          </w:p>
        </w:tc>
        <w:tc>
          <w:tcPr>
            <w:tcW w:w="791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5B3300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5B3300" w:rsidRPr="00004E9F" w:rsidRDefault="005B3300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5B3300" w:rsidRPr="00004E9F" w:rsidRDefault="005B3300" w:rsidP="00A400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A4002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какие функции выполняют в клетке белки, из чего состоят белки, что такое транскрипци</w:t>
            </w:r>
            <w:r w:rsidR="008920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920A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</w:t>
            </w:r>
            <w:r w:rsidR="008920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трансляция</w:t>
            </w:r>
          </w:p>
        </w:tc>
        <w:tc>
          <w:tcPr>
            <w:tcW w:w="1571" w:type="dxa"/>
            <w:shd w:val="clear" w:color="auto" w:fill="auto"/>
          </w:tcPr>
          <w:p w:rsidR="005B3300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5B3300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921" w:type="dxa"/>
            <w:shd w:val="clear" w:color="auto" w:fill="auto"/>
          </w:tcPr>
          <w:p w:rsidR="005B3300" w:rsidRPr="00004E9F" w:rsidRDefault="005B330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8920A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Регуляция транскрипции и трансляция в клетке и организме.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из скольких аминокислот состоят белки, что такое генетический код, чем определяется специфичность каждого организма.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236D55" w:rsidP="008405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</w:t>
            </w:r>
            <w:r w:rsidR="008405C4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Размножение и индивидуальное развитие организмов.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Жизненный цикл клетки.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Митоз. Амитоз.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чем митоз отличается от мейоза, фазы митоза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амитоз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§2</w:t>
            </w:r>
            <w:r w:rsidR="007216AB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-29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Мейоз.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7216AB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034969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мейоз, фазы мейоза.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034969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236D5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Формы размножения организмов. Бесполое 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половое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размножение.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034969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034969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какой вид размножения является древнейшим,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чем преимущество полового размножения </w:t>
            </w:r>
            <w:proofErr w:type="gramStart"/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перед</w:t>
            </w:r>
            <w:proofErr w:type="gramEnd"/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бесполым,</w:t>
            </w:r>
          </w:p>
          <w:p w:rsidR="00DE2878" w:rsidRPr="00004E9F" w:rsidRDefault="00DE2878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A40025" w:rsidRPr="00004E9F" w:rsidRDefault="0015122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§31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-32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4002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15122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половых клеток.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Оплодотворение.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каких железах развиваются гаметы, каков набор хромосом в гаметах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оплодотворение животных и растений</w:t>
            </w:r>
          </w:p>
          <w:p w:rsidR="00DE2878" w:rsidRPr="00004E9F" w:rsidRDefault="00DE2878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A40025" w:rsidRPr="00004E9F" w:rsidRDefault="0015122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§33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-34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4002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Онтогенез – индивидуальное развитие организма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Эмбриональный период</w:t>
            </w:r>
            <w:proofErr w:type="gramStart"/>
            <w:r w:rsidR="00236D55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онтогенез, каков набор хромосом в зиготе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236D55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называются клетки, возникающие при дроблении зиготы, что такое зародышевые листки</w:t>
            </w:r>
          </w:p>
          <w:p w:rsidR="00DE2878" w:rsidRPr="00004E9F" w:rsidRDefault="00DE2878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A40025" w:rsidRPr="00004E9F" w:rsidRDefault="0015122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§35</w:t>
            </w:r>
            <w:r w:rsidR="00236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-36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Индивидуальное развитие. Постэмбриональный период.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15122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постэмбриональный период и как он протекает, формулировку биогенетического закона.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15122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§37,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236D5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Основы генетики.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История развития генетики. Гибридный метод.</w:t>
            </w:r>
            <w:r w:rsidR="0086192D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Моногибридное скрещивание.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86192D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Опрос 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изучает генетика, вклад в науку Г. Менделя, метод иссл</w:t>
            </w:r>
            <w:r w:rsidR="0086192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едования, созданный Г. Менделем;</w:t>
            </w:r>
            <w:r w:rsidR="0086192D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какие гены называются аллельными,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§38</w:t>
            </w:r>
            <w:r w:rsidR="008619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-39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268"/>
        </w:trPr>
        <w:tc>
          <w:tcPr>
            <w:tcW w:w="236" w:type="dxa"/>
            <w:shd w:val="clear" w:color="auto" w:fill="auto"/>
          </w:tcPr>
          <w:p w:rsidR="00A40025" w:rsidRPr="00004E9F" w:rsidRDefault="0086192D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Множественные аллели. Анализирующее скрещивание.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решение задач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какое доминирование называется неполным, что такое фенотип и генотип.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86192D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Дигибридное скрещивание. Закон независимого наследования признаков.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решение задач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какое скрещивание называется моногибридным, какое дигибридным, закон независимого наследования признаков.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9D74F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Хромосомная теория наследственности.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хромосомы, какова их роль, что представляет собой ген.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9D74F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Взаимодействие неаллельных генов. Цитоплазматическая наследственность.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 взаимодействуют неаллельные гены,  что такое цитоплазматическая наследственность.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§43-44,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9D74F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2487" w:type="dxa"/>
            <w:shd w:val="clear" w:color="auto" w:fill="auto"/>
          </w:tcPr>
          <w:p w:rsidR="00735DF6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Генетическое определение пола. Теория наследования пола.</w:t>
            </w:r>
            <w:r w:rsidR="00735D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40025" w:rsidRPr="00004E9F" w:rsidRDefault="00735DF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Изменчивость.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учебника, решение задач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966846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хромосомы называются половыми, какие организмы называются гермафродитами, какие болезни называются наследственными.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966846" w:rsidP="0096684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004E9F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004E9F" w:rsidRDefault="00A40025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9D74F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7" w:type="dxa"/>
            <w:shd w:val="clear" w:color="auto" w:fill="auto"/>
          </w:tcPr>
          <w:p w:rsidR="00A40025" w:rsidRPr="00004E9F" w:rsidRDefault="00735DF6" w:rsidP="00735DF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аттестация. Тестирование</w:t>
            </w:r>
            <w:r>
              <w:t xml:space="preserve">  </w:t>
            </w:r>
            <w:r w:rsidRPr="00735DF6">
              <w:rPr>
                <w:rFonts w:ascii="Times New Roman" w:hAnsi="Times New Roman" w:cs="Times New Roman"/>
              </w:rPr>
              <w:t>за год.</w:t>
            </w:r>
          </w:p>
        </w:tc>
        <w:tc>
          <w:tcPr>
            <w:tcW w:w="791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004E9F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004E9F" w:rsidRDefault="00735DF6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2378" w:type="dxa"/>
            <w:shd w:val="clear" w:color="auto" w:fill="auto"/>
          </w:tcPr>
          <w:p w:rsidR="00A40025" w:rsidRPr="00004E9F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DA3DEE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E8651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наследственность и изменчивость, виды изменчивости.</w:t>
            </w:r>
          </w:p>
        </w:tc>
        <w:tc>
          <w:tcPr>
            <w:tcW w:w="1571" w:type="dxa"/>
            <w:shd w:val="clear" w:color="auto" w:fill="auto"/>
          </w:tcPr>
          <w:p w:rsidR="00A40025" w:rsidRPr="00004E9F" w:rsidRDefault="00E86518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§46,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A946C0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921" w:type="dxa"/>
            <w:shd w:val="clear" w:color="auto" w:fill="auto"/>
          </w:tcPr>
          <w:p w:rsidR="00A40025" w:rsidRPr="00004E9F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A40025" w:rsidRPr="002A0B62" w:rsidTr="0026739D">
        <w:trPr>
          <w:trHeight w:val="690"/>
        </w:trPr>
        <w:tc>
          <w:tcPr>
            <w:tcW w:w="236" w:type="dxa"/>
            <w:shd w:val="clear" w:color="auto" w:fill="auto"/>
          </w:tcPr>
          <w:p w:rsidR="00A40025" w:rsidRPr="002A0B62" w:rsidRDefault="009D74FB" w:rsidP="009D006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A40025"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A40025" w:rsidRPr="002A0B62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мутаций.</w:t>
            </w:r>
            <w:r w:rsidR="0086192D"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Причины мутаций. Соматические и генеративные мутации.</w:t>
            </w:r>
            <w:r w:rsidR="0026739D"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Генетика и здоровье</w:t>
            </w:r>
          </w:p>
        </w:tc>
        <w:tc>
          <w:tcPr>
            <w:tcW w:w="791" w:type="dxa"/>
            <w:shd w:val="clear" w:color="auto" w:fill="auto"/>
          </w:tcPr>
          <w:p w:rsidR="00A40025" w:rsidRPr="002A0B62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97" w:type="dxa"/>
            <w:shd w:val="clear" w:color="auto" w:fill="auto"/>
          </w:tcPr>
          <w:p w:rsidR="00A40025" w:rsidRPr="002A0B62" w:rsidRDefault="00114A7C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Комбиниро-ванный</w:t>
            </w:r>
            <w:proofErr w:type="gramEnd"/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урок</w:t>
            </w:r>
          </w:p>
        </w:tc>
        <w:tc>
          <w:tcPr>
            <w:tcW w:w="2132" w:type="dxa"/>
            <w:shd w:val="clear" w:color="auto" w:fill="auto"/>
          </w:tcPr>
          <w:p w:rsidR="00A40025" w:rsidRPr="002A0B62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1874" w:type="dxa"/>
            <w:shd w:val="clear" w:color="auto" w:fill="auto"/>
          </w:tcPr>
          <w:p w:rsidR="00A40025" w:rsidRPr="002A0B62" w:rsidRDefault="00A40025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378" w:type="dxa"/>
            <w:shd w:val="clear" w:color="auto" w:fill="auto"/>
          </w:tcPr>
          <w:p w:rsidR="00A40025" w:rsidRPr="002A0B62" w:rsidRDefault="00A40025" w:rsidP="009D74F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Start"/>
            <w:r w:rsidR="00E86518" w:rsidRP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proofErr w:type="gramEnd"/>
            <w:r w:rsidR="009D74FB" w:rsidRP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9D74FB" w:rsidRP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</w:t>
            </w:r>
            <w:proofErr w:type="gramEnd"/>
            <w:r w:rsidR="009D74FB" w:rsidRP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аково значение мутаций в эволюционном процессе, какие мутации встречаются чаще – полезные или вредные.</w:t>
            </w:r>
          </w:p>
          <w:p w:rsidR="00DE2878" w:rsidRPr="002A0B62" w:rsidRDefault="00DE2878" w:rsidP="009D74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A40025" w:rsidRPr="002A0B62" w:rsidRDefault="00F37848" w:rsidP="001512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§47-50, </w:t>
            </w:r>
            <w:r w:rsidR="00E86518"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A40025" w:rsidRPr="002A0B62" w:rsidRDefault="00A946C0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921" w:type="dxa"/>
            <w:shd w:val="clear" w:color="auto" w:fill="auto"/>
          </w:tcPr>
          <w:p w:rsidR="00A40025" w:rsidRPr="002A0B62" w:rsidRDefault="00A40025" w:rsidP="009D00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0E68EE" w:rsidRDefault="000E68EE">
      <w:pPr>
        <w:rPr>
          <w:color w:val="000000" w:themeColor="text1"/>
        </w:rPr>
      </w:pPr>
    </w:p>
    <w:p w:rsidR="001D0421" w:rsidRPr="002A0B62" w:rsidRDefault="001D0421" w:rsidP="001D0421">
      <w:pPr>
        <w:tabs>
          <w:tab w:val="left" w:pos="6302"/>
        </w:tabs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A0B6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lastRenderedPageBreak/>
        <w:t>Календарно-тематическое планирование уроков по биологии в 11 классе</w:t>
      </w: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456"/>
        <w:gridCol w:w="2487"/>
        <w:gridCol w:w="791"/>
        <w:gridCol w:w="2186"/>
        <w:gridCol w:w="1953"/>
        <w:gridCol w:w="2100"/>
        <w:gridCol w:w="2042"/>
        <w:gridCol w:w="1571"/>
        <w:gridCol w:w="910"/>
        <w:gridCol w:w="921"/>
      </w:tblGrid>
      <w:tr w:rsidR="001D0421" w:rsidRPr="00004E9F" w:rsidTr="001D0421">
        <w:trPr>
          <w:trHeight w:val="690"/>
        </w:trPr>
        <w:tc>
          <w:tcPr>
            <w:tcW w:w="456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2487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791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86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 урока</w:t>
            </w:r>
          </w:p>
        </w:tc>
        <w:tc>
          <w:tcPr>
            <w:tcW w:w="1953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darkYellow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Характеристика деятельности ученика или учебной деятельности</w:t>
            </w:r>
          </w:p>
        </w:tc>
        <w:tc>
          <w:tcPr>
            <w:tcW w:w="2100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1831" w:type="dxa"/>
            <w:gridSpan w:val="2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87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6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00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vMerge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0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учения об эволюции.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эволюционного учения Ч. Дарвина.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Вводный урок. 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42" w:type="dxa"/>
            <w:shd w:val="clear" w:color="auto" w:fill="auto"/>
          </w:tcPr>
          <w:p w:rsidR="001D0421" w:rsidRPr="00AE0B80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  <w:t xml:space="preserve">Знать </w:t>
            </w: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термин эволюция, основные аспекты развития палеонтологии, анатомии и эмбриологии; в чем состоят основные положения учения Ч. Дарвина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Вид, его критерии.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  <w:u w:val="single"/>
              </w:rPr>
              <w:t>Знать</w:t>
            </w:r>
            <w:r w:rsidRPr="00AE0B80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что такое вид, общая характеристика критериев вида.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Популяции.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Генетический состав популяций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генофонда популяций</w:t>
            </w:r>
          </w:p>
        </w:tc>
        <w:tc>
          <w:tcPr>
            <w:tcW w:w="79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популяция, какие взаимоотношения у организмов в популяции.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265"/>
        </w:trPr>
        <w:tc>
          <w:tcPr>
            <w:tcW w:w="45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Борьба за существование и ее формы.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ind w:left="-57" w:right="-57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сущность законов Менделя, основные положения эволюционного учения Дарвина.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§57,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487" w:type="dxa"/>
            <w:shd w:val="clear" w:color="auto" w:fill="auto"/>
          </w:tcPr>
          <w:p w:rsidR="001D0421" w:rsidRPr="002A0B62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Естественный отбор.</w:t>
            </w:r>
            <w:r w:rsidR="002A0B62"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естественный отбор.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2A0B6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  <w:lang w:val="en-US"/>
              </w:rPr>
              <w:t xml:space="preserve"> </w:t>
            </w:r>
            <w:r w:rsidR="002A0B62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формы естественного отбора.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§58,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004E9F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1D04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Изолирующие механизмы.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Макроэволюция, ее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доказательства. Палеонтологические доказательства.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репродуктивная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изоляция, изолирующие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механизмы, ч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то такое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макроэволюция, палеонтологические доказательства эволюции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эмбриологические доказательства эволюции.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§59-60, 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Видообразование.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видообразование, общую характеристику водообразования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аллопатрическое </w:t>
            </w:r>
            <w:proofErr w:type="spell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симпатрическое</w:t>
            </w:r>
            <w:proofErr w:type="spell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видообразование.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 растений и животных – отображение эволюции.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F37848" w:rsidRDefault="00F37848" w:rsidP="00F3784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кем разработаны основы современной классификации организмов, принципы современной классификации.</w:t>
            </w:r>
          </w:p>
          <w:p w:rsidR="001D0421" w:rsidRPr="00004E9F" w:rsidRDefault="001D0421" w:rsidP="002A0B6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A946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Главные направления эволюции органического мира.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Идиоадаптация, общая дегенерация.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эволюция, какие эволюционные изменения называют </w:t>
            </w:r>
            <w:proofErr w:type="spell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микро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эволюцией</w:t>
            </w:r>
            <w:proofErr w:type="spellEnd"/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какие макроэволюцией,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идиоадаптация, общая дегенерация.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селекции и биотехнологии.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Основные методы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селекции и биотехнологии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Центры происхождения культурных растений.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основные методы 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селекции и методы биотехнологии, </w:t>
            </w:r>
            <w:r w:rsidR="00F37848" w:rsidRPr="00AE0B80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lastRenderedPageBreak/>
              <w:t>центры происхождения культурных растений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§64, 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65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1695"/>
        </w:trPr>
        <w:tc>
          <w:tcPr>
            <w:tcW w:w="456" w:type="dxa"/>
            <w:shd w:val="clear" w:color="auto" w:fill="auto"/>
          </w:tcPr>
          <w:p w:rsidR="001D0421" w:rsidRPr="00F37848" w:rsidRDefault="002A0B62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F37848" w:rsidP="00F3784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новные методы селекций растений и животных.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AE0B80" w:rsidRDefault="00F37848" w:rsidP="00F37848">
            <w:pPr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основные методы селекции расте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ний, методы клеточной инженерии;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гетерозис, виды гибридизации, в чем опасность близкородственного скрещивания.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§65,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Селекция микроорганизмов.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Современное состояние и перспективы биотехнологии.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какие организмы относятся к микроорганизмам, какие способы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размножении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я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характерны для микроорганизмов;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биотехнология, биотехнологические процессы и производства.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§67-68, 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F37848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Антропогенез.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Положение человека в системе животного мира.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Систематическое положение современного человека.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F3784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 какому виду относят современного человека, доказательства происхождения человека от животных</w:t>
            </w:r>
            <w:r w:rsidR="00F3784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систематическое положение современного человека, что такое рудименты и </w:t>
            </w:r>
            <w:r w:rsidR="00F37848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атавизмы.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§69,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02.12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B4F6C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стадии антропогенеза.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стадии антропогенеза, предшественников человека.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A946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09.12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2A0B62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2A0B6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Движущие силы антропогенеза.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B4F6C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Прародина человека.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факторы биологической эволюции, что является элемента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рной эволюционной единицей; </w:t>
            </w:r>
            <w:r w:rsidR="00EB4F6C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признаки свидетельствуют о происхождении человека от животных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§71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-72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B4F6C" w:rsidRDefault="00EB4F6C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Расы и их происхождение.</w:t>
            </w:r>
            <w:r w:rsidR="00EB4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Гипотезы расогенеза. Факторы расогенеза.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человеческие расы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гипотезы расогенеза, факторы расогенеза.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Основы экологии.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 изучает экология.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Среда обитания организмов и ее факторы.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э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кология, экологические проблемы;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среды жизни, экологические факторы.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§74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-75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Местообитание и экологические ниши.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местообитание, что такое пищевая цепь, что такое межвидовая борьба.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E24110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типы экологических взаимодействий.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биотические факторы среды, виды конкурентной борьбы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§77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-78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1389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экологические характеристики популяции.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Динамика популяции.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популяция, может ли вид состоять из одной популяции, какова роль популяции в эволюции.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§79,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сообщества.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экологические сообщества, чем фитоценоз отличается от биоценоза.</w:t>
            </w:r>
          </w:p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</w:rPr>
              <w:t>Структура сообщества.</w:t>
            </w:r>
            <w:r w:rsidR="00E2411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Взаимосвязь организмов в сообществах.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пищевая цепь, какую рол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ь играет </w:t>
            </w:r>
            <w:proofErr w:type="spellStart"/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ярусность</w:t>
            </w:r>
            <w:proofErr w:type="spellEnd"/>
            <w:r w:rsidR="00E2411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фитоценозе; </w:t>
            </w:r>
            <w:r w:rsidR="00E24110"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организмы называются автотрофами, какие организмы относятся к гетеротрофам.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§82</w:t>
            </w:r>
            <w:r w:rsidR="00E24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-83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Пищевые цепи.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какое сообщество называют экосистемой, какие организмы можно отнести к вторичным консументам, какой процесс называют фотосинтезом.</w:t>
            </w:r>
            <w:proofErr w:type="gramEnd"/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§84,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пирамиды.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что такое пищевая цепь, какие организмы относятся к продуцентам.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§85,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03.03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Экологические сукцессии.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называется трофической структурой сообщества, экологические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факторы.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§86,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Основы рационального природопользования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D0421"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Влияние загрязнений на живые организмы.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E24110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чем причина экологического кризиса на нашей планете, какие глобальные экологические проблемы существуют.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§87</w:t>
            </w:r>
            <w:r w:rsidR="00CB0B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-88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Эволюция биосферы и человек.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Гипотезы о происхождении жизни.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такое жизнь, гипотезы происхождения жизни, основной принцип научного метода.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§89,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31.03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Гипотеза Опарина-Холдейна.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материалом учебника, работа с тетрадью 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общую характеристику гипотезы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07.04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265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Гипотеза панспермии. 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AE0B80" w:rsidRDefault="001D0421" w:rsidP="001D0421">
            <w:pPr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</w:pPr>
            <w:r w:rsidRPr="00AE0B80">
              <w:rPr>
                <w:rFonts w:ascii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Работа с материалом учебника, работа с тетрадью.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общую характеристику гипотезы панспермии. 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Современные представления о происхождении жизни.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какова роль ДНК и РНК в клетке, что такое генетический код.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§90,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что такое полимеризация, что общего и чем отличаются процессы гликолиза и дыхания, в чем отличие эукариот </w:t>
            </w:r>
            <w:proofErr w:type="gramStart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</w:t>
            </w:r>
            <w:proofErr w:type="gramEnd"/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прокариот.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color w:val="000000" w:themeColor="text1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этапы развития жизни на Земле.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учебника.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гипотезу происхождения эукариот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§91,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05.05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2487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Эволюция биосферы.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>Знать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что называют биосферой, какой состав имела первичная биосфера планеты.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§92,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0421" w:rsidRPr="00004E9F" w:rsidTr="001D0421">
        <w:trPr>
          <w:trHeight w:val="690"/>
        </w:trPr>
        <w:tc>
          <w:tcPr>
            <w:tcW w:w="456" w:type="dxa"/>
            <w:shd w:val="clear" w:color="auto" w:fill="auto"/>
          </w:tcPr>
          <w:p w:rsidR="001D0421" w:rsidRPr="00004E9F" w:rsidRDefault="00CB0BF8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48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Антропогенное воздействие на биосферу.</w:t>
            </w:r>
          </w:p>
        </w:tc>
        <w:tc>
          <w:tcPr>
            <w:tcW w:w="79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Комбинированный урок</w:t>
            </w:r>
          </w:p>
        </w:tc>
        <w:tc>
          <w:tcPr>
            <w:tcW w:w="1953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материалом учебника</w:t>
            </w:r>
          </w:p>
        </w:tc>
        <w:tc>
          <w:tcPr>
            <w:tcW w:w="2100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Выборочный опрос</w:t>
            </w:r>
          </w:p>
        </w:tc>
        <w:tc>
          <w:tcPr>
            <w:tcW w:w="2042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u w:val="single"/>
              </w:rPr>
              <w:t xml:space="preserve">Знать </w:t>
            </w:r>
            <w:r w:rsidRPr="00004E9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какие основные компоненты включает в себя биосфера, какова роль человека в биосфере.</w:t>
            </w:r>
          </w:p>
        </w:tc>
        <w:tc>
          <w:tcPr>
            <w:tcW w:w="1571" w:type="dxa"/>
            <w:shd w:val="clear" w:color="auto" w:fill="auto"/>
          </w:tcPr>
          <w:p w:rsidR="001D0421" w:rsidRPr="00004E9F" w:rsidRDefault="001D0421" w:rsidP="001D04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4E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§93, ответить на вопросы</w:t>
            </w:r>
          </w:p>
        </w:tc>
        <w:tc>
          <w:tcPr>
            <w:tcW w:w="910" w:type="dxa"/>
            <w:shd w:val="clear" w:color="auto" w:fill="auto"/>
          </w:tcPr>
          <w:p w:rsidR="001D0421" w:rsidRPr="009260C0" w:rsidRDefault="009260C0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19.05</w:t>
            </w:r>
            <w:bookmarkStart w:id="7" w:name="_GoBack"/>
            <w:bookmarkEnd w:id="7"/>
          </w:p>
        </w:tc>
        <w:tc>
          <w:tcPr>
            <w:tcW w:w="921" w:type="dxa"/>
            <w:shd w:val="clear" w:color="auto" w:fill="auto"/>
          </w:tcPr>
          <w:p w:rsidR="001D0421" w:rsidRPr="00004E9F" w:rsidRDefault="001D0421" w:rsidP="001D04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1D0421" w:rsidRPr="00004E9F" w:rsidRDefault="001D0421" w:rsidP="001D0421">
      <w:pPr>
        <w:rPr>
          <w:color w:val="000000" w:themeColor="text1"/>
        </w:rPr>
      </w:pPr>
    </w:p>
    <w:p w:rsidR="001D0421" w:rsidRPr="00004E9F" w:rsidRDefault="001D0421">
      <w:pPr>
        <w:rPr>
          <w:color w:val="000000" w:themeColor="text1"/>
        </w:rPr>
      </w:pPr>
    </w:p>
    <w:sectPr w:rsidR="001D0421" w:rsidRPr="00004E9F" w:rsidSect="00DE2878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195B8C"/>
    <w:multiLevelType w:val="hybridMultilevel"/>
    <w:tmpl w:val="BDA61FE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BC17DD"/>
    <w:multiLevelType w:val="hybridMultilevel"/>
    <w:tmpl w:val="7100761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4ED45982"/>
    <w:multiLevelType w:val="hybridMultilevel"/>
    <w:tmpl w:val="EDF678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C5445838">
      <w:numFmt w:val="bullet"/>
      <w:lvlText w:val="•"/>
      <w:lvlJc w:val="left"/>
      <w:pPr>
        <w:ind w:left="1965" w:hanging="885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F463D2"/>
    <w:multiLevelType w:val="hybridMultilevel"/>
    <w:tmpl w:val="483C93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F5897"/>
    <w:rsid w:val="00004E9F"/>
    <w:rsid w:val="000313D0"/>
    <w:rsid w:val="00034969"/>
    <w:rsid w:val="000817DF"/>
    <w:rsid w:val="000A6AA1"/>
    <w:rsid w:val="000B745B"/>
    <w:rsid w:val="000D0F09"/>
    <w:rsid w:val="000E1176"/>
    <w:rsid w:val="000E5988"/>
    <w:rsid w:val="000E68EE"/>
    <w:rsid w:val="000F69AB"/>
    <w:rsid w:val="00103C22"/>
    <w:rsid w:val="00104857"/>
    <w:rsid w:val="00114A7C"/>
    <w:rsid w:val="00134FA0"/>
    <w:rsid w:val="00150487"/>
    <w:rsid w:val="00151226"/>
    <w:rsid w:val="0016783E"/>
    <w:rsid w:val="001B0E46"/>
    <w:rsid w:val="001B76A3"/>
    <w:rsid w:val="001D0421"/>
    <w:rsid w:val="001E270C"/>
    <w:rsid w:val="00221E11"/>
    <w:rsid w:val="00236D55"/>
    <w:rsid w:val="0026739D"/>
    <w:rsid w:val="002711DB"/>
    <w:rsid w:val="00274E19"/>
    <w:rsid w:val="002A0B62"/>
    <w:rsid w:val="002A2493"/>
    <w:rsid w:val="002D4F48"/>
    <w:rsid w:val="00303379"/>
    <w:rsid w:val="0030390B"/>
    <w:rsid w:val="003270C7"/>
    <w:rsid w:val="00354603"/>
    <w:rsid w:val="00366C02"/>
    <w:rsid w:val="00370CE5"/>
    <w:rsid w:val="00386E0B"/>
    <w:rsid w:val="00386FA8"/>
    <w:rsid w:val="003B02A0"/>
    <w:rsid w:val="003E03F8"/>
    <w:rsid w:val="00404B34"/>
    <w:rsid w:val="00422C5A"/>
    <w:rsid w:val="0046086C"/>
    <w:rsid w:val="004C0427"/>
    <w:rsid w:val="004D35E4"/>
    <w:rsid w:val="004D4C13"/>
    <w:rsid w:val="004D548B"/>
    <w:rsid w:val="004E4F7F"/>
    <w:rsid w:val="004E7A81"/>
    <w:rsid w:val="00503E88"/>
    <w:rsid w:val="0053203C"/>
    <w:rsid w:val="0055481F"/>
    <w:rsid w:val="00560DC3"/>
    <w:rsid w:val="00567C56"/>
    <w:rsid w:val="00587DAA"/>
    <w:rsid w:val="005976D7"/>
    <w:rsid w:val="005A2016"/>
    <w:rsid w:val="005B3300"/>
    <w:rsid w:val="005D584A"/>
    <w:rsid w:val="005D74AD"/>
    <w:rsid w:val="005E4D4C"/>
    <w:rsid w:val="00607AFB"/>
    <w:rsid w:val="00660B35"/>
    <w:rsid w:val="00662325"/>
    <w:rsid w:val="006900A9"/>
    <w:rsid w:val="006E4B39"/>
    <w:rsid w:val="006F5897"/>
    <w:rsid w:val="00711033"/>
    <w:rsid w:val="007216AB"/>
    <w:rsid w:val="00735DF6"/>
    <w:rsid w:val="007653E7"/>
    <w:rsid w:val="00765465"/>
    <w:rsid w:val="007820EA"/>
    <w:rsid w:val="00791EBF"/>
    <w:rsid w:val="007A0292"/>
    <w:rsid w:val="007A0DF0"/>
    <w:rsid w:val="007B4CF0"/>
    <w:rsid w:val="007D13D8"/>
    <w:rsid w:val="007D6626"/>
    <w:rsid w:val="0081199A"/>
    <w:rsid w:val="008133B7"/>
    <w:rsid w:val="008405C4"/>
    <w:rsid w:val="0084189D"/>
    <w:rsid w:val="0086192D"/>
    <w:rsid w:val="00862202"/>
    <w:rsid w:val="00870F2E"/>
    <w:rsid w:val="00872DA1"/>
    <w:rsid w:val="0088286A"/>
    <w:rsid w:val="008920AB"/>
    <w:rsid w:val="008A7B42"/>
    <w:rsid w:val="008B1EA3"/>
    <w:rsid w:val="008B3CCC"/>
    <w:rsid w:val="008D0A5D"/>
    <w:rsid w:val="008E79B3"/>
    <w:rsid w:val="00912285"/>
    <w:rsid w:val="0092160A"/>
    <w:rsid w:val="009260C0"/>
    <w:rsid w:val="00963DCC"/>
    <w:rsid w:val="00966846"/>
    <w:rsid w:val="0096727D"/>
    <w:rsid w:val="0097469B"/>
    <w:rsid w:val="009A527B"/>
    <w:rsid w:val="009B2911"/>
    <w:rsid w:val="009D0062"/>
    <w:rsid w:val="009D74FB"/>
    <w:rsid w:val="00A04909"/>
    <w:rsid w:val="00A40025"/>
    <w:rsid w:val="00A63E1C"/>
    <w:rsid w:val="00A76C7E"/>
    <w:rsid w:val="00A946C0"/>
    <w:rsid w:val="00AB076D"/>
    <w:rsid w:val="00B35E3F"/>
    <w:rsid w:val="00B41118"/>
    <w:rsid w:val="00B55913"/>
    <w:rsid w:val="00B7070A"/>
    <w:rsid w:val="00B85167"/>
    <w:rsid w:val="00BA2F30"/>
    <w:rsid w:val="00BC3B6E"/>
    <w:rsid w:val="00BC4D16"/>
    <w:rsid w:val="00BD4C2B"/>
    <w:rsid w:val="00BE13D6"/>
    <w:rsid w:val="00BF38BC"/>
    <w:rsid w:val="00C03876"/>
    <w:rsid w:val="00C24495"/>
    <w:rsid w:val="00C378CD"/>
    <w:rsid w:val="00C6238F"/>
    <w:rsid w:val="00CB0BF8"/>
    <w:rsid w:val="00CC452F"/>
    <w:rsid w:val="00CE7218"/>
    <w:rsid w:val="00D02F51"/>
    <w:rsid w:val="00D422DF"/>
    <w:rsid w:val="00D5600E"/>
    <w:rsid w:val="00D65A87"/>
    <w:rsid w:val="00D85C26"/>
    <w:rsid w:val="00D91C8C"/>
    <w:rsid w:val="00D93116"/>
    <w:rsid w:val="00D97ACE"/>
    <w:rsid w:val="00DA308A"/>
    <w:rsid w:val="00DA3DEE"/>
    <w:rsid w:val="00DB2F24"/>
    <w:rsid w:val="00DB4987"/>
    <w:rsid w:val="00DD5DC0"/>
    <w:rsid w:val="00DE2878"/>
    <w:rsid w:val="00DF446F"/>
    <w:rsid w:val="00E035C6"/>
    <w:rsid w:val="00E24110"/>
    <w:rsid w:val="00E35F4C"/>
    <w:rsid w:val="00E50242"/>
    <w:rsid w:val="00E51C48"/>
    <w:rsid w:val="00E86518"/>
    <w:rsid w:val="00E96C24"/>
    <w:rsid w:val="00EB2F86"/>
    <w:rsid w:val="00EB4F6C"/>
    <w:rsid w:val="00EB559B"/>
    <w:rsid w:val="00ED3B56"/>
    <w:rsid w:val="00EE04F6"/>
    <w:rsid w:val="00EF6248"/>
    <w:rsid w:val="00F01501"/>
    <w:rsid w:val="00F03009"/>
    <w:rsid w:val="00F07534"/>
    <w:rsid w:val="00F11361"/>
    <w:rsid w:val="00F12D53"/>
    <w:rsid w:val="00F37848"/>
    <w:rsid w:val="00F55092"/>
    <w:rsid w:val="00F97587"/>
    <w:rsid w:val="00FB0C1B"/>
    <w:rsid w:val="00FB6D85"/>
    <w:rsid w:val="00FD6159"/>
    <w:rsid w:val="00FE3770"/>
    <w:rsid w:val="00FE3C47"/>
    <w:rsid w:val="00FE6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89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qFormat/>
    <w:rsid w:val="00FB0C1B"/>
    <w:pPr>
      <w:ind w:left="720"/>
      <w:contextualSpacing/>
    </w:pPr>
  </w:style>
  <w:style w:type="paragraph" w:customStyle="1" w:styleId="ConsPlusNormal">
    <w:name w:val="ConsPlusNormal"/>
    <w:rsid w:val="001D042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unhideWhenUsed/>
    <w:rsid w:val="00BD4C2B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</w:rPr>
  </w:style>
  <w:style w:type="character" w:customStyle="1" w:styleId="a6">
    <w:name w:val="Основной текст Знак"/>
    <w:basedOn w:val="a0"/>
    <w:link w:val="a5"/>
    <w:uiPriority w:val="99"/>
    <w:rsid w:val="00BD4C2B"/>
    <w:rPr>
      <w:rFonts w:ascii="Times New Roman" w:eastAsia="Times New Roman" w:hAnsi="Times New Roman" w:cs="Times New Roman"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DD039-337F-4490-A792-7D6091B15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18</Pages>
  <Words>4409</Words>
  <Characters>25134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58</cp:lastModifiedBy>
  <cp:revision>6</cp:revision>
  <cp:lastPrinted>2011-10-10T09:45:00Z</cp:lastPrinted>
  <dcterms:created xsi:type="dcterms:W3CDTF">2015-12-22T11:28:00Z</dcterms:created>
  <dcterms:modified xsi:type="dcterms:W3CDTF">2016-09-24T09:51:00Z</dcterms:modified>
</cp:coreProperties>
</file>